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E344FE" w:rsidRPr="00F868EB" w:rsidTr="001A61F5">
        <w:tc>
          <w:tcPr>
            <w:tcW w:w="4678" w:type="dxa"/>
          </w:tcPr>
          <w:p w:rsidR="00926F33" w:rsidRPr="00F868EB" w:rsidRDefault="00926F33" w:rsidP="00E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F33" w:rsidRPr="00F868EB" w:rsidRDefault="00926F33" w:rsidP="00E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F33" w:rsidRPr="00F868EB" w:rsidRDefault="00926F33" w:rsidP="00E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E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E344FE" w:rsidRPr="00F868EB" w:rsidRDefault="00E344FE" w:rsidP="00E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E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:rsidR="00E344FE" w:rsidRPr="00F868EB" w:rsidRDefault="001A61F5" w:rsidP="00E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proofErr w:type="gramStart"/>
            <w:r w:rsidR="00F868EB" w:rsidRPr="00F868EB">
              <w:rPr>
                <w:rFonts w:ascii="Times New Roman" w:hAnsi="Times New Roman" w:cs="Times New Roman"/>
                <w:sz w:val="24"/>
                <w:szCs w:val="24"/>
              </w:rPr>
              <w:t>Чувашское</w:t>
            </w:r>
            <w:proofErr w:type="gramEnd"/>
            <w:r w:rsidR="00F868EB"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68EB" w:rsidRPr="00F868EB">
              <w:rPr>
                <w:rFonts w:ascii="Times New Roman" w:hAnsi="Times New Roman" w:cs="Times New Roman"/>
                <w:sz w:val="24"/>
                <w:szCs w:val="24"/>
              </w:rPr>
              <w:t>Урметьево</w:t>
            </w:r>
            <w:proofErr w:type="spellEnd"/>
            <w:r w:rsidR="00F868EB"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949"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proofErr w:type="spellStart"/>
            <w:r w:rsidR="00A61949" w:rsidRPr="00F868EB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="002A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4FE" w:rsidRPr="00F868EB"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E344FE" w:rsidRPr="00F868EB" w:rsidRDefault="00E344FE" w:rsidP="00E344F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A47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9631C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  <w:r w:rsidR="00A61949"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 2017 </w:t>
            </w:r>
            <w:r w:rsidRPr="00F868EB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A477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E344FE" w:rsidRPr="00F868EB" w:rsidRDefault="00E344FE" w:rsidP="00E344FE">
            <w:pPr>
              <w:ind w:left="-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44FE" w:rsidRPr="00F868EB" w:rsidRDefault="00E344FE">
      <w:pPr>
        <w:rPr>
          <w:sz w:val="24"/>
          <w:szCs w:val="24"/>
        </w:rPr>
      </w:pPr>
    </w:p>
    <w:p w:rsidR="00E344FE" w:rsidRPr="00F868EB" w:rsidRDefault="00E344FE" w:rsidP="00F868EB">
      <w:pPr>
        <w:tabs>
          <w:tab w:val="left" w:pos="6300"/>
        </w:tabs>
        <w:jc w:val="center"/>
        <w:rPr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ПОРЯДОК</w:t>
      </w:r>
    </w:p>
    <w:p w:rsidR="00E344FE" w:rsidRPr="00F868EB" w:rsidRDefault="00E344FE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составления, утверждения и ведения бюджетных смет</w:t>
      </w:r>
    </w:p>
    <w:p w:rsidR="00F868EB" w:rsidRPr="00F868EB" w:rsidRDefault="00F54253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 xml:space="preserve">Администрации сельского поселения </w:t>
      </w:r>
      <w:proofErr w:type="gramStart"/>
      <w:r w:rsidR="00F868EB" w:rsidRPr="00F868EB">
        <w:rPr>
          <w:rFonts w:ascii="Times New Roman" w:hAnsi="Times New Roman" w:cs="Times New Roman"/>
          <w:sz w:val="24"/>
          <w:szCs w:val="24"/>
        </w:rPr>
        <w:t>Чувашское</w:t>
      </w:r>
      <w:proofErr w:type="gramEnd"/>
      <w:r w:rsidR="00F868EB" w:rsidRPr="00F86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8EB" w:rsidRPr="00F868EB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F868EB" w:rsidRPr="00F868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4FE" w:rsidRPr="00F868EB" w:rsidRDefault="00A61949" w:rsidP="00F868EB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Pr="00F868EB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868EB">
        <w:rPr>
          <w:rFonts w:ascii="Times New Roman" w:hAnsi="Times New Roman" w:cs="Times New Roman"/>
          <w:sz w:val="24"/>
          <w:szCs w:val="24"/>
        </w:rPr>
        <w:t xml:space="preserve"> </w:t>
      </w:r>
      <w:r w:rsidR="00E344FE" w:rsidRPr="00F868E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E344FE" w:rsidRPr="00F868EB" w:rsidRDefault="00E344FE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320E" w:rsidRPr="00F868EB" w:rsidRDefault="008B320E" w:rsidP="004F67EF">
      <w:pPr>
        <w:pStyle w:val="a4"/>
        <w:numPr>
          <w:ilvl w:val="0"/>
          <w:numId w:val="1"/>
        </w:num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B320E" w:rsidRPr="00F868EB" w:rsidRDefault="008B320E" w:rsidP="00A61949">
      <w:pPr>
        <w:tabs>
          <w:tab w:val="left" w:pos="63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 xml:space="preserve">Настоящий Порядок составления, утверждения и ведения бюджетных смет </w:t>
      </w:r>
      <w:r w:rsidR="00406BA8" w:rsidRPr="00F868EB">
        <w:rPr>
          <w:rFonts w:ascii="Times New Roman" w:hAnsi="Times New Roman" w:cs="Times New Roman"/>
          <w:sz w:val="24"/>
          <w:szCs w:val="24"/>
        </w:rPr>
        <w:t>А</w:t>
      </w:r>
      <w:r w:rsidR="001A61F5" w:rsidRPr="00F868EB">
        <w:rPr>
          <w:rFonts w:ascii="Times New Roman" w:hAnsi="Times New Roman" w:cs="Times New Roman"/>
          <w:sz w:val="24"/>
          <w:szCs w:val="24"/>
        </w:rPr>
        <w:t xml:space="preserve">дминистрации сельского поселения </w:t>
      </w:r>
      <w:r w:rsidR="00F868EB" w:rsidRPr="00F868EB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F868EB" w:rsidRPr="00F868EB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F868EB" w:rsidRPr="00F868EB">
        <w:rPr>
          <w:rFonts w:ascii="Times New Roman" w:hAnsi="Times New Roman" w:cs="Times New Roman"/>
          <w:sz w:val="24"/>
          <w:szCs w:val="24"/>
        </w:rPr>
        <w:t xml:space="preserve"> </w:t>
      </w:r>
      <w:r w:rsidR="00A61949" w:rsidRPr="00F868E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="00A61949" w:rsidRPr="00F868EB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="002A477A">
        <w:rPr>
          <w:rFonts w:ascii="Times New Roman" w:hAnsi="Times New Roman" w:cs="Times New Roman"/>
          <w:sz w:val="24"/>
          <w:szCs w:val="24"/>
        </w:rPr>
        <w:t xml:space="preserve"> </w:t>
      </w:r>
      <w:r w:rsidR="008B7F32" w:rsidRPr="00F868EB">
        <w:rPr>
          <w:rFonts w:ascii="Times New Roman" w:hAnsi="Times New Roman" w:cs="Times New Roman"/>
          <w:sz w:val="24"/>
          <w:szCs w:val="24"/>
        </w:rPr>
        <w:t>С</w:t>
      </w:r>
      <w:r w:rsidRPr="00F868EB">
        <w:rPr>
          <w:rFonts w:ascii="Times New Roman" w:hAnsi="Times New Roman" w:cs="Times New Roman"/>
          <w:sz w:val="24"/>
          <w:szCs w:val="24"/>
        </w:rPr>
        <w:t>амар</w:t>
      </w:r>
      <w:r w:rsidR="008B7F32" w:rsidRPr="00F868EB">
        <w:rPr>
          <w:rFonts w:ascii="Times New Roman" w:hAnsi="Times New Roman" w:cs="Times New Roman"/>
          <w:sz w:val="24"/>
          <w:szCs w:val="24"/>
        </w:rPr>
        <w:t>с</w:t>
      </w:r>
      <w:r w:rsidRPr="00F868EB">
        <w:rPr>
          <w:rFonts w:ascii="Times New Roman" w:hAnsi="Times New Roman" w:cs="Times New Roman"/>
          <w:sz w:val="24"/>
          <w:szCs w:val="24"/>
        </w:rPr>
        <w:t>кой области (дале</w:t>
      </w:r>
      <w:proofErr w:type="gramStart"/>
      <w:r w:rsidRPr="00F868EB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Порядок) разработан в соответствии со </w:t>
      </w:r>
      <w:hyperlink r:id="rId7" w:history="1">
        <w:r w:rsidR="00AE11E6" w:rsidRPr="00F868EB">
          <w:rPr>
            <w:rFonts w:ascii="Times New Roman" w:hAnsi="Times New Roman"/>
            <w:sz w:val="24"/>
            <w:szCs w:val="24"/>
            <w:lang w:eastAsia="ru-RU"/>
          </w:rPr>
          <w:t>статьями 158</w:t>
        </w:r>
      </w:hyperlink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="00AE11E6" w:rsidRPr="00F868EB">
          <w:rPr>
            <w:rFonts w:ascii="Times New Roman" w:hAnsi="Times New Roman"/>
            <w:sz w:val="24"/>
            <w:szCs w:val="24"/>
            <w:lang w:eastAsia="ru-RU"/>
          </w:rPr>
          <w:t>161</w:t>
        </w:r>
      </w:hyperlink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AE11E6" w:rsidRPr="00F868EB">
          <w:rPr>
            <w:rFonts w:ascii="Times New Roman" w:hAnsi="Times New Roman"/>
            <w:sz w:val="24"/>
            <w:szCs w:val="24"/>
            <w:lang w:eastAsia="ru-RU"/>
          </w:rPr>
          <w:t>162</w:t>
        </w:r>
      </w:hyperlink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="00AE11E6" w:rsidRPr="00F868EB">
          <w:rPr>
            <w:rFonts w:ascii="Times New Roman" w:hAnsi="Times New Roman"/>
            <w:sz w:val="24"/>
            <w:szCs w:val="24"/>
            <w:lang w:eastAsia="ru-RU"/>
          </w:rPr>
          <w:t>221</w:t>
        </w:r>
      </w:hyperlink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 Бюджетного кодекса Российской Федерации  и </w:t>
      </w:r>
      <w:hyperlink r:id="rId11" w:history="1">
        <w:r w:rsidR="00AE11E6" w:rsidRPr="00F868EB">
          <w:rPr>
            <w:rFonts w:ascii="Times New Roman" w:hAnsi="Times New Roman"/>
            <w:sz w:val="24"/>
            <w:szCs w:val="24"/>
            <w:lang w:eastAsia="ru-RU"/>
          </w:rPr>
          <w:t>Общими требованиями</w:t>
        </w:r>
      </w:hyperlink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 к порядку составления, утверждения и ведения бюджетной сметы казенных учреждений, утвержденными </w:t>
      </w:r>
      <w:hyperlink r:id="rId12" w:history="1">
        <w:r w:rsidR="00AE11E6" w:rsidRPr="00F868EB">
          <w:rPr>
            <w:rFonts w:ascii="Times New Roman" w:hAnsi="Times New Roman"/>
            <w:sz w:val="24"/>
            <w:szCs w:val="24"/>
            <w:lang w:eastAsia="ru-RU"/>
          </w:rPr>
          <w:t>приказом</w:t>
        </w:r>
      </w:hyperlink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 Министерства финансов Российской Федерации от 20 ноября 2007 г</w:t>
      </w:r>
      <w:r w:rsidR="00657251" w:rsidRPr="00F868EB">
        <w:rPr>
          <w:rFonts w:ascii="Times New Roman" w:hAnsi="Times New Roman"/>
          <w:sz w:val="24"/>
          <w:szCs w:val="24"/>
          <w:lang w:eastAsia="ru-RU"/>
        </w:rPr>
        <w:t>ода</w:t>
      </w:r>
      <w:r w:rsidR="002A47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№ 112н и устанавливает требования к составлению, утверждению и ведению бюджетных смет </w:t>
      </w:r>
      <w:r w:rsidR="00406BA8" w:rsidRPr="00F868EB">
        <w:rPr>
          <w:rFonts w:ascii="Times New Roman" w:hAnsi="Times New Roman"/>
          <w:sz w:val="24"/>
          <w:szCs w:val="24"/>
          <w:lang w:eastAsia="ru-RU"/>
        </w:rPr>
        <w:t>А</w:t>
      </w:r>
      <w:bookmarkStart w:id="0" w:name="_GoBack"/>
      <w:bookmarkEnd w:id="0"/>
      <w:r w:rsidR="001A61F5" w:rsidRPr="00F868EB">
        <w:rPr>
          <w:rFonts w:ascii="Times New Roman" w:hAnsi="Times New Roman" w:cs="Times New Roman"/>
          <w:sz w:val="24"/>
          <w:szCs w:val="24"/>
        </w:rPr>
        <w:t>дминистрации сельского поселения</w:t>
      </w:r>
      <w:r w:rsidR="00F868EB" w:rsidRPr="00F868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68EB" w:rsidRPr="00F868EB">
        <w:rPr>
          <w:rFonts w:ascii="Times New Roman" w:hAnsi="Times New Roman" w:cs="Times New Roman"/>
          <w:sz w:val="24"/>
          <w:szCs w:val="24"/>
        </w:rPr>
        <w:t>Чувашское</w:t>
      </w:r>
      <w:proofErr w:type="gramEnd"/>
      <w:r w:rsidR="00F868EB" w:rsidRPr="00F86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8EB" w:rsidRPr="00F868EB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A61F5" w:rsidRPr="00F868E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="001A61F5" w:rsidRPr="00F868EB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="001A61F5" w:rsidRPr="00F868EB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="002A477A">
        <w:rPr>
          <w:rFonts w:ascii="Times New Roman" w:hAnsi="Times New Roman" w:cs="Times New Roman"/>
          <w:sz w:val="24"/>
          <w:szCs w:val="24"/>
        </w:rPr>
        <w:t xml:space="preserve"> </w:t>
      </w:r>
      <w:r w:rsidR="00A61949" w:rsidRPr="00F868EB">
        <w:rPr>
          <w:rFonts w:ascii="Times New Roman" w:hAnsi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="00A61949" w:rsidRPr="00F868EB">
        <w:rPr>
          <w:rFonts w:ascii="Times New Roman" w:hAnsi="Times New Roman"/>
          <w:sz w:val="24"/>
          <w:szCs w:val="24"/>
          <w:lang w:eastAsia="ru-RU"/>
        </w:rPr>
        <w:t>Челно-Вершинский</w:t>
      </w:r>
      <w:proofErr w:type="spellEnd"/>
      <w:r w:rsidR="00F868EB" w:rsidRPr="00F86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E11E6" w:rsidRPr="00F868EB">
        <w:rPr>
          <w:rFonts w:ascii="Times New Roman" w:hAnsi="Times New Roman"/>
          <w:sz w:val="24"/>
          <w:szCs w:val="24"/>
          <w:lang w:eastAsia="ru-RU"/>
        </w:rPr>
        <w:t>Са</w:t>
      </w:r>
      <w:r w:rsidR="001A61F5" w:rsidRPr="00F868EB">
        <w:rPr>
          <w:rFonts w:ascii="Times New Roman" w:hAnsi="Times New Roman"/>
          <w:sz w:val="24"/>
          <w:szCs w:val="24"/>
          <w:lang w:eastAsia="ru-RU"/>
        </w:rPr>
        <w:t>марской области (далее - казенного</w:t>
      </w:r>
      <w:r w:rsidR="00AE11E6" w:rsidRPr="00F868EB">
        <w:rPr>
          <w:rFonts w:ascii="Times New Roman" w:hAnsi="Times New Roman"/>
          <w:sz w:val="24"/>
          <w:szCs w:val="24"/>
          <w:lang w:eastAsia="ru-RU"/>
        </w:rPr>
        <w:t xml:space="preserve"> учреждения).</w:t>
      </w:r>
    </w:p>
    <w:p w:rsidR="00AE11E6" w:rsidRPr="00F868EB" w:rsidRDefault="00AE11E6" w:rsidP="004F67EF">
      <w:pPr>
        <w:tabs>
          <w:tab w:val="left" w:pos="630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C01FA" w:rsidRPr="00F868EB" w:rsidRDefault="00AE11E6" w:rsidP="004F67EF">
      <w:pPr>
        <w:pStyle w:val="a4"/>
        <w:numPr>
          <w:ilvl w:val="0"/>
          <w:numId w:val="1"/>
        </w:numPr>
        <w:tabs>
          <w:tab w:val="left" w:pos="630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Составление и утверждение бюджетных смет</w:t>
      </w:r>
    </w:p>
    <w:p w:rsidR="00AC01FA" w:rsidRPr="00F868EB" w:rsidRDefault="00AC01FA" w:rsidP="004F6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8EB">
        <w:rPr>
          <w:rFonts w:ascii="Times New Roman" w:hAnsi="Times New Roman" w:cs="Times New Roman"/>
          <w:sz w:val="24"/>
          <w:szCs w:val="24"/>
        </w:rPr>
        <w:t xml:space="preserve">Бюджетная смета составляется в целях установления объема и распределения направлений расходования средств бюджета </w:t>
      </w:r>
      <w:r w:rsidR="001A61F5" w:rsidRPr="00F868E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868EB" w:rsidRPr="00F868EB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F868EB" w:rsidRPr="00F868EB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F868EB" w:rsidRPr="00F868EB">
        <w:rPr>
          <w:rFonts w:ascii="Times New Roman" w:hAnsi="Times New Roman" w:cs="Times New Roman"/>
          <w:sz w:val="24"/>
          <w:szCs w:val="24"/>
        </w:rPr>
        <w:t xml:space="preserve"> </w:t>
      </w:r>
      <w:r w:rsidR="00A61949" w:rsidRPr="00F868EB">
        <w:rPr>
          <w:rFonts w:ascii="Times New Roman" w:hAnsi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="00A61949" w:rsidRPr="00F868EB">
        <w:rPr>
          <w:rFonts w:ascii="Times New Roman" w:hAnsi="Times New Roman"/>
          <w:sz w:val="24"/>
          <w:szCs w:val="24"/>
          <w:lang w:eastAsia="ru-RU"/>
        </w:rPr>
        <w:t>Челно-Вершинский</w:t>
      </w:r>
      <w:r w:rsidRPr="00F868E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68EB">
        <w:rPr>
          <w:rFonts w:ascii="Times New Roman" w:hAnsi="Times New Roman" w:cs="Times New Roman"/>
          <w:sz w:val="24"/>
          <w:szCs w:val="24"/>
        </w:rPr>
        <w:t xml:space="preserve"> основании доведенных до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казенного </w:t>
      </w:r>
      <w:r w:rsidRPr="00F868EB">
        <w:rPr>
          <w:rFonts w:ascii="Times New Roman" w:hAnsi="Times New Roman" w:cs="Times New Roman"/>
          <w:sz w:val="24"/>
          <w:szCs w:val="24"/>
        </w:rPr>
        <w:t xml:space="preserve">учреждения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</w:t>
      </w:r>
      <w:r w:rsidR="003F4F37" w:rsidRPr="00F868EB">
        <w:rPr>
          <w:rFonts w:ascii="Times New Roman" w:hAnsi="Times New Roman" w:cs="Times New Roman"/>
          <w:sz w:val="24"/>
          <w:szCs w:val="24"/>
        </w:rPr>
        <w:t>орган</w:t>
      </w:r>
      <w:r w:rsidR="00D201D7" w:rsidRPr="00F868EB">
        <w:rPr>
          <w:rFonts w:ascii="Times New Roman" w:hAnsi="Times New Roman" w:cs="Times New Roman"/>
          <w:sz w:val="24"/>
          <w:szCs w:val="24"/>
        </w:rPr>
        <w:t>ов</w:t>
      </w:r>
      <w:r w:rsidR="003F4F37" w:rsidRPr="00F868EB">
        <w:rPr>
          <w:rFonts w:ascii="Times New Roman" w:hAnsi="Times New Roman" w:cs="Times New Roman"/>
          <w:sz w:val="24"/>
          <w:szCs w:val="24"/>
        </w:rPr>
        <w:t xml:space="preserve"> местного самоуправления и муниципальных </w:t>
      </w:r>
      <w:r w:rsidRPr="00F868EB">
        <w:rPr>
          <w:rFonts w:ascii="Times New Roman" w:hAnsi="Times New Roman" w:cs="Times New Roman"/>
          <w:sz w:val="24"/>
          <w:szCs w:val="24"/>
        </w:rPr>
        <w:t>казенных учреждений на период одного финансового года, включая бюджетные обязательства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3F4F37" w:rsidRPr="00F868EB" w:rsidRDefault="003F4F37" w:rsidP="004F6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 xml:space="preserve">Бюджетная смета составляется по форме согласно </w:t>
      </w:r>
      <w:r w:rsidR="00657251" w:rsidRPr="00F868EB">
        <w:rPr>
          <w:rFonts w:ascii="Times New Roman" w:hAnsi="Times New Roman" w:cs="Times New Roman"/>
          <w:sz w:val="24"/>
          <w:szCs w:val="24"/>
        </w:rPr>
        <w:t>П</w:t>
      </w:r>
      <w:r w:rsidRPr="00F868EB">
        <w:rPr>
          <w:rFonts w:ascii="Times New Roman" w:hAnsi="Times New Roman" w:cs="Times New Roman"/>
          <w:sz w:val="24"/>
          <w:szCs w:val="24"/>
        </w:rPr>
        <w:t xml:space="preserve">риложению 1 к Порядку в разрезе </w:t>
      </w:r>
      <w:proofErr w:type="gramStart"/>
      <w:r w:rsidRPr="00F868EB">
        <w:rPr>
          <w:rFonts w:ascii="Times New Roman" w:hAnsi="Times New Roman" w:cs="Times New Roman"/>
          <w:sz w:val="24"/>
          <w:szCs w:val="24"/>
        </w:rPr>
        <w:t xml:space="preserve">кодов классификации расходов бюджетов бюджетной классификации Российской </w:t>
      </w:r>
      <w:r w:rsidRPr="00F868EB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с детализаци</w:t>
      </w:r>
      <w:r w:rsidR="00F80E8B" w:rsidRPr="00F868EB">
        <w:rPr>
          <w:rFonts w:ascii="Times New Roman" w:hAnsi="Times New Roman" w:cs="Times New Roman"/>
          <w:sz w:val="24"/>
          <w:szCs w:val="24"/>
        </w:rPr>
        <w:t>ей</w:t>
      </w:r>
      <w:r w:rsidRPr="00F868EB">
        <w:rPr>
          <w:rFonts w:ascii="Times New Roman" w:hAnsi="Times New Roman" w:cs="Times New Roman"/>
          <w:sz w:val="24"/>
          <w:szCs w:val="24"/>
        </w:rPr>
        <w:t xml:space="preserve"> до кодов подгрупп  и элементов</w:t>
      </w:r>
      <w:r w:rsidR="006C3490" w:rsidRPr="00F868EB">
        <w:rPr>
          <w:rFonts w:ascii="Times New Roman" w:hAnsi="Times New Roman" w:cs="Times New Roman"/>
          <w:sz w:val="24"/>
          <w:szCs w:val="24"/>
        </w:rPr>
        <w:t xml:space="preserve"> видов расходов классификации расходов бюджетов. </w:t>
      </w:r>
    </w:p>
    <w:p w:rsidR="001E6AFA" w:rsidRPr="00F868EB" w:rsidRDefault="001E6AFA" w:rsidP="004F67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/>
          <w:sz w:val="24"/>
          <w:szCs w:val="24"/>
        </w:rPr>
        <w:t>Для более  полной детализации расходов использу</w:t>
      </w:r>
      <w:r w:rsidR="00015390" w:rsidRPr="00F868EB">
        <w:rPr>
          <w:rFonts w:ascii="Times New Roman" w:hAnsi="Times New Roman"/>
          <w:sz w:val="24"/>
          <w:szCs w:val="24"/>
        </w:rPr>
        <w:t>е</w:t>
      </w:r>
      <w:r w:rsidRPr="00F868EB">
        <w:rPr>
          <w:rFonts w:ascii="Times New Roman" w:hAnsi="Times New Roman"/>
          <w:sz w:val="24"/>
          <w:szCs w:val="24"/>
        </w:rPr>
        <w:t>тся дополнительный</w:t>
      </w:r>
      <w:r w:rsidR="002A477A">
        <w:rPr>
          <w:rFonts w:ascii="Times New Roman" w:hAnsi="Times New Roman"/>
          <w:sz w:val="24"/>
          <w:szCs w:val="24"/>
        </w:rPr>
        <w:t xml:space="preserve"> </w:t>
      </w:r>
      <w:r w:rsidR="00015390" w:rsidRPr="00F868EB">
        <w:rPr>
          <w:rFonts w:ascii="Times New Roman" w:hAnsi="Times New Roman"/>
          <w:sz w:val="24"/>
          <w:szCs w:val="24"/>
        </w:rPr>
        <w:t xml:space="preserve">код </w:t>
      </w:r>
      <w:r w:rsidRPr="00F868EB">
        <w:rPr>
          <w:rFonts w:ascii="Times New Roman" w:hAnsi="Times New Roman"/>
          <w:sz w:val="24"/>
          <w:szCs w:val="24"/>
        </w:rPr>
        <w:t>аналитическ</w:t>
      </w:r>
      <w:r w:rsidR="00015390" w:rsidRPr="00F868EB">
        <w:rPr>
          <w:rFonts w:ascii="Times New Roman" w:hAnsi="Times New Roman"/>
          <w:sz w:val="24"/>
          <w:szCs w:val="24"/>
        </w:rPr>
        <w:t>ого показател</w:t>
      </w:r>
      <w:proofErr w:type="gramStart"/>
      <w:r w:rsidR="00015390" w:rsidRPr="00F868EB">
        <w:rPr>
          <w:rFonts w:ascii="Times New Roman" w:hAnsi="Times New Roman"/>
          <w:sz w:val="24"/>
          <w:szCs w:val="24"/>
        </w:rPr>
        <w:t>я</w:t>
      </w:r>
      <w:r w:rsidRPr="00F868EB">
        <w:rPr>
          <w:rFonts w:ascii="Times New Roman" w:hAnsi="Times New Roman"/>
          <w:sz w:val="24"/>
          <w:szCs w:val="24"/>
        </w:rPr>
        <w:t>-</w:t>
      </w:r>
      <w:proofErr w:type="gramEnd"/>
      <w:r w:rsidRPr="00F868EB">
        <w:rPr>
          <w:rFonts w:ascii="Times New Roman" w:hAnsi="Times New Roman"/>
          <w:sz w:val="24"/>
          <w:szCs w:val="24"/>
        </w:rPr>
        <w:t xml:space="preserve"> код экономической классификации расходов (КОСГУ),  который </w:t>
      </w:r>
      <w:r w:rsidRPr="00F868EB">
        <w:rPr>
          <w:rFonts w:ascii="Times New Roman" w:hAnsi="Times New Roman" w:cs="Times New Roman"/>
          <w:sz w:val="24"/>
          <w:szCs w:val="24"/>
        </w:rPr>
        <w:t>формируется в соответствии с перечнем кодов статей, подстатей классификации операций сектора государственного управления, указанных в разделе 5  Указаний о порядке применения бюджетной классификации Российской Федерации</w:t>
      </w:r>
      <w:r w:rsidR="00654AED" w:rsidRPr="00F868EB">
        <w:rPr>
          <w:rFonts w:ascii="Times New Roman" w:hAnsi="Times New Roman" w:cs="Times New Roman"/>
          <w:sz w:val="24"/>
          <w:szCs w:val="24"/>
        </w:rPr>
        <w:t>, утвержденных</w:t>
      </w:r>
      <w:r w:rsidRPr="00F868EB">
        <w:rPr>
          <w:rFonts w:ascii="Times New Roman" w:hAnsi="Times New Roman" w:cs="Times New Roman"/>
          <w:sz w:val="24"/>
          <w:szCs w:val="24"/>
        </w:rPr>
        <w:t xml:space="preserve"> Приказом Минфина Р</w:t>
      </w:r>
      <w:r w:rsidR="009C1B1E" w:rsidRPr="00F868EB">
        <w:rPr>
          <w:rFonts w:ascii="Times New Roman" w:hAnsi="Times New Roman" w:cs="Times New Roman"/>
          <w:sz w:val="24"/>
          <w:szCs w:val="24"/>
        </w:rPr>
        <w:t>оссии от 1 июля 2013 года № 65н</w:t>
      </w:r>
      <w:r w:rsidRPr="00F868EB">
        <w:rPr>
          <w:rFonts w:ascii="Times New Roman" w:hAnsi="Times New Roman" w:cs="Times New Roman"/>
          <w:sz w:val="24"/>
          <w:szCs w:val="24"/>
        </w:rPr>
        <w:t>.</w:t>
      </w:r>
    </w:p>
    <w:p w:rsidR="00910494" w:rsidRPr="00F868EB" w:rsidRDefault="00910494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Бюджетная смета казенного учреждения, являющегося главным распорядителем средств бюджета, утверждается руководителем главного распорядителя средств бюджета или иным уполномоченным им лицом.</w:t>
      </w:r>
    </w:p>
    <w:p w:rsidR="00910494" w:rsidRPr="00F868EB" w:rsidRDefault="00910494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00002"/>
      <w:r w:rsidRPr="00F868EB">
        <w:rPr>
          <w:rFonts w:ascii="Times New Roman" w:hAnsi="Times New Roman" w:cs="Times New Roman"/>
          <w:sz w:val="24"/>
          <w:szCs w:val="24"/>
        </w:rPr>
        <w:t>Бюджетная смета казенного учреждения, не являющегося главным распорядителем средств бюджета, подписывается руководителем учреждения</w:t>
      </w:r>
      <w:r w:rsidR="00A61949" w:rsidRPr="00F868EB">
        <w:rPr>
          <w:rFonts w:ascii="Times New Roman" w:hAnsi="Times New Roman" w:cs="Times New Roman"/>
          <w:sz w:val="24"/>
          <w:szCs w:val="24"/>
        </w:rPr>
        <w:t>, главным бухгалтером</w:t>
      </w:r>
      <w:r w:rsidRPr="00F868EB">
        <w:rPr>
          <w:rFonts w:ascii="Times New Roman" w:hAnsi="Times New Roman" w:cs="Times New Roman"/>
          <w:sz w:val="24"/>
          <w:szCs w:val="24"/>
        </w:rPr>
        <w:t xml:space="preserve"> и  утверждается главным распорядителем средств бюджета.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61"/>
      <w:r w:rsidRPr="00F868EB">
        <w:rPr>
          <w:rFonts w:ascii="Times New Roman" w:hAnsi="Times New Roman" w:cs="Times New Roman"/>
          <w:sz w:val="24"/>
          <w:szCs w:val="24"/>
        </w:rPr>
        <w:t xml:space="preserve">К представленной на утверждение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F868EB">
        <w:rPr>
          <w:rFonts w:ascii="Times New Roman" w:hAnsi="Times New Roman" w:cs="Times New Roman"/>
          <w:sz w:val="24"/>
          <w:szCs w:val="24"/>
        </w:rPr>
        <w:t xml:space="preserve">смете прилагаются обоснования (расчеты) плановых сметных показателей, использованных при формировании сметы, являющихся неотъемлемой частью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F868EB">
        <w:rPr>
          <w:rFonts w:ascii="Times New Roman" w:hAnsi="Times New Roman" w:cs="Times New Roman"/>
          <w:sz w:val="24"/>
          <w:szCs w:val="24"/>
        </w:rPr>
        <w:t>сметы.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621"/>
      <w:bookmarkEnd w:id="2"/>
      <w:r w:rsidRPr="00F868EB">
        <w:rPr>
          <w:rFonts w:ascii="Times New Roman" w:hAnsi="Times New Roman" w:cs="Times New Roman"/>
          <w:sz w:val="24"/>
          <w:szCs w:val="24"/>
        </w:rPr>
        <w:t xml:space="preserve">Обоснования (расчеты) плановых сметных показателей формируются в процессе формирования проекта </w:t>
      </w:r>
      <w:r w:rsidR="004F67EF" w:rsidRPr="00F868EB">
        <w:rPr>
          <w:rFonts w:ascii="Times New Roman" w:hAnsi="Times New Roman" w:cs="Times New Roman"/>
          <w:sz w:val="24"/>
          <w:szCs w:val="24"/>
        </w:rPr>
        <w:t>решения</w:t>
      </w:r>
      <w:r w:rsidRPr="00F868EB">
        <w:rPr>
          <w:rFonts w:ascii="Times New Roman" w:hAnsi="Times New Roman" w:cs="Times New Roman"/>
          <w:sz w:val="24"/>
          <w:szCs w:val="24"/>
        </w:rPr>
        <w:t xml:space="preserve"> о бюджете на очередной финансовый год </w:t>
      </w:r>
      <w:r w:rsidR="004F67EF" w:rsidRPr="00F868EB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F868EB">
        <w:rPr>
          <w:rFonts w:ascii="Times New Roman" w:hAnsi="Times New Roman" w:cs="Times New Roman"/>
          <w:sz w:val="24"/>
          <w:szCs w:val="24"/>
        </w:rPr>
        <w:t xml:space="preserve"> и утверждаются при утверждении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F868EB">
        <w:rPr>
          <w:rFonts w:ascii="Times New Roman" w:hAnsi="Times New Roman" w:cs="Times New Roman"/>
          <w:sz w:val="24"/>
          <w:szCs w:val="24"/>
        </w:rPr>
        <w:t xml:space="preserve">сметы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казенного </w:t>
      </w:r>
      <w:r w:rsidRPr="00F868EB">
        <w:rPr>
          <w:rFonts w:ascii="Times New Roman" w:hAnsi="Times New Roman" w:cs="Times New Roman"/>
          <w:sz w:val="24"/>
          <w:szCs w:val="24"/>
        </w:rPr>
        <w:t xml:space="preserve">учреждения. </w:t>
      </w:r>
      <w:bookmarkEnd w:id="3"/>
    </w:p>
    <w:bookmarkEnd w:id="1"/>
    <w:p w:rsidR="00910494" w:rsidRPr="00F868EB" w:rsidRDefault="00910494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 xml:space="preserve">Казенное учреждение составляет и утверждает бюджетную смету не позднее 10 рабочих дней со дня доведения </w:t>
      </w:r>
      <w:r w:rsidR="00C92ACE" w:rsidRPr="00F868EB">
        <w:rPr>
          <w:rFonts w:ascii="Times New Roman" w:hAnsi="Times New Roman" w:cs="Times New Roman"/>
          <w:sz w:val="24"/>
          <w:szCs w:val="24"/>
        </w:rPr>
        <w:t xml:space="preserve">в установленном порядке утвержденных лимитов бюджетных обязательств. Один экземпляр  утвержденной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C92ACE" w:rsidRPr="00F868EB">
        <w:rPr>
          <w:rFonts w:ascii="Times New Roman" w:hAnsi="Times New Roman" w:cs="Times New Roman"/>
          <w:sz w:val="24"/>
          <w:szCs w:val="24"/>
        </w:rPr>
        <w:t xml:space="preserve">сметы предоставляется в </w:t>
      </w:r>
      <w:r w:rsidR="00A61949" w:rsidRPr="00F868EB">
        <w:rPr>
          <w:rFonts w:ascii="Times New Roman" w:hAnsi="Times New Roman" w:cs="Times New Roman"/>
          <w:sz w:val="24"/>
          <w:szCs w:val="24"/>
        </w:rPr>
        <w:t xml:space="preserve">Управление финансами администрации муниципального района </w:t>
      </w:r>
      <w:proofErr w:type="spellStart"/>
      <w:r w:rsidR="00A61949" w:rsidRPr="00F868EB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="00A61949" w:rsidRPr="00F868EB">
        <w:rPr>
          <w:rFonts w:ascii="Times New Roman" w:hAnsi="Times New Roman" w:cs="Times New Roman"/>
          <w:sz w:val="24"/>
          <w:szCs w:val="24"/>
        </w:rPr>
        <w:t>.</w:t>
      </w:r>
    </w:p>
    <w:p w:rsidR="00C92ACE" w:rsidRPr="00F868EB" w:rsidRDefault="00C92ACE" w:rsidP="004F67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4749" w:rsidRPr="00F868EB" w:rsidRDefault="006A4749" w:rsidP="004F67E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Ведение бюджетных смет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Ведением бюджетной сметы является внесение изменений в бюджетную смету в пределах доведенных казенному учреждению в установленном порядке объемов соответствующих лимитов бюджетных обязательств.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1102"/>
      <w:r w:rsidRPr="00F868EB">
        <w:rPr>
          <w:rFonts w:ascii="Times New Roman" w:hAnsi="Times New Roman" w:cs="Times New Roman"/>
          <w:sz w:val="24"/>
          <w:szCs w:val="24"/>
        </w:rPr>
        <w:t xml:space="preserve">Изменения показателей бюджетной сметы составляются </w:t>
      </w:r>
      <w:r w:rsidR="00015390" w:rsidRPr="00F868EB">
        <w:rPr>
          <w:rFonts w:ascii="Times New Roman" w:hAnsi="Times New Roman" w:cs="Times New Roman"/>
          <w:sz w:val="24"/>
          <w:szCs w:val="24"/>
        </w:rPr>
        <w:t xml:space="preserve">казенным </w:t>
      </w:r>
      <w:r w:rsidRPr="00F868EB">
        <w:rPr>
          <w:rFonts w:ascii="Times New Roman" w:hAnsi="Times New Roman" w:cs="Times New Roman"/>
          <w:sz w:val="24"/>
          <w:szCs w:val="24"/>
        </w:rPr>
        <w:t xml:space="preserve">учреждением по форме согласно </w:t>
      </w:r>
      <w:r w:rsidR="00657251" w:rsidRPr="00F868EB">
        <w:rPr>
          <w:rFonts w:ascii="Times New Roman" w:hAnsi="Times New Roman" w:cs="Times New Roman"/>
          <w:sz w:val="24"/>
          <w:szCs w:val="24"/>
        </w:rPr>
        <w:t>П</w:t>
      </w:r>
      <w:r w:rsidRPr="00F868EB">
        <w:rPr>
          <w:rFonts w:ascii="Times New Roman" w:hAnsi="Times New Roman" w:cs="Times New Roman"/>
          <w:sz w:val="24"/>
          <w:szCs w:val="24"/>
        </w:rPr>
        <w:t>риложению 2 к Порядку.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112"/>
      <w:bookmarkEnd w:id="4"/>
      <w:r w:rsidRPr="00F868EB">
        <w:rPr>
          <w:rFonts w:ascii="Times New Roman" w:hAnsi="Times New Roman" w:cs="Times New Roman"/>
          <w:sz w:val="24"/>
          <w:szCs w:val="24"/>
        </w:rPr>
        <w:t xml:space="preserve">Внесение изменений в бюджетную смету осуществляется путем утверждения изменений показателей - сумм увеличения, отражающихся со знаком </w:t>
      </w:r>
      <w:r w:rsidR="00015390" w:rsidRPr="00F868EB">
        <w:rPr>
          <w:rFonts w:ascii="Times New Roman" w:hAnsi="Times New Roman" w:cs="Times New Roman"/>
          <w:sz w:val="24"/>
          <w:szCs w:val="24"/>
        </w:rPr>
        <w:t>«плюс»</w:t>
      </w:r>
      <w:r w:rsidRPr="00F868EB">
        <w:rPr>
          <w:rFonts w:ascii="Times New Roman" w:hAnsi="Times New Roman" w:cs="Times New Roman"/>
          <w:sz w:val="24"/>
          <w:szCs w:val="24"/>
        </w:rPr>
        <w:t xml:space="preserve">, и (или) уменьшения объемов сметных назначений, отражающихся со знаком </w:t>
      </w:r>
      <w:r w:rsidR="00015390" w:rsidRPr="00F868EB">
        <w:rPr>
          <w:rFonts w:ascii="Times New Roman" w:hAnsi="Times New Roman" w:cs="Times New Roman"/>
          <w:sz w:val="24"/>
          <w:szCs w:val="24"/>
        </w:rPr>
        <w:t>«минус»</w:t>
      </w:r>
      <w:r w:rsidRPr="00F868EB">
        <w:rPr>
          <w:rFonts w:ascii="Times New Roman" w:hAnsi="Times New Roman" w:cs="Times New Roman"/>
          <w:sz w:val="24"/>
          <w:szCs w:val="24"/>
        </w:rPr>
        <w:t>:</w:t>
      </w:r>
    </w:p>
    <w:bookmarkEnd w:id="5"/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lastRenderedPageBreak/>
        <w:t xml:space="preserve">изменяющих объемы сметных назначений в случае изменения доведенного </w:t>
      </w:r>
      <w:r w:rsidR="00015390" w:rsidRPr="00F868EB">
        <w:rPr>
          <w:rFonts w:ascii="Times New Roman" w:hAnsi="Times New Roman" w:cs="Times New Roman"/>
          <w:sz w:val="24"/>
          <w:szCs w:val="24"/>
        </w:rPr>
        <w:t xml:space="preserve">казенному </w:t>
      </w:r>
      <w:r w:rsidRPr="00F868EB">
        <w:rPr>
          <w:rFonts w:ascii="Times New Roman" w:hAnsi="Times New Roman" w:cs="Times New Roman"/>
          <w:sz w:val="24"/>
          <w:szCs w:val="24"/>
        </w:rPr>
        <w:t>учреждению в установленном порядке объема лимитов бюджетных обязательств;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200005"/>
      <w:r w:rsidRPr="00F868EB">
        <w:rPr>
          <w:rFonts w:ascii="Times New Roman" w:hAnsi="Times New Roman" w:cs="Times New Roman"/>
          <w:sz w:val="24"/>
          <w:szCs w:val="24"/>
        </w:rPr>
        <w:t xml:space="preserve">изменяющих распределение сметных назначений по кодам </w:t>
      </w:r>
      <w:hyperlink r:id="rId13" w:history="1">
        <w:r w:rsidRPr="00F868EB">
          <w:rPr>
            <w:rFonts w:ascii="Times New Roman" w:hAnsi="Times New Roman" w:cs="Times New Roman"/>
            <w:sz w:val="24"/>
            <w:szCs w:val="24"/>
          </w:rPr>
          <w:t>классификации расходов</w:t>
        </w:r>
      </w:hyperlink>
      <w:r w:rsidRPr="00F868EB">
        <w:rPr>
          <w:rFonts w:ascii="Times New Roman" w:hAnsi="Times New Roman" w:cs="Times New Roman"/>
          <w:sz w:val="24"/>
          <w:szCs w:val="24"/>
        </w:rPr>
        <w:t xml:space="preserve"> бюджетов бюджетной классификации Российской Федерации, требующих изменения </w:t>
      </w:r>
      <w:proofErr w:type="gramStart"/>
      <w:r w:rsidRPr="00F868EB">
        <w:rPr>
          <w:rFonts w:ascii="Times New Roman" w:hAnsi="Times New Roman" w:cs="Times New Roman"/>
          <w:sz w:val="24"/>
          <w:szCs w:val="24"/>
        </w:rPr>
        <w:t>показателей бюджетной росписи главного распорядителя средств бюджета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и лимитов бюджетных обязательств;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200006"/>
      <w:bookmarkEnd w:id="6"/>
      <w:r w:rsidRPr="00F868EB">
        <w:rPr>
          <w:rFonts w:ascii="Times New Roman" w:hAnsi="Times New Roman" w:cs="Times New Roman"/>
          <w:sz w:val="24"/>
          <w:szCs w:val="24"/>
        </w:rPr>
        <w:t xml:space="preserve">изменяющих распределение сметных назначений, не требующих изменения </w:t>
      </w:r>
      <w:proofErr w:type="gramStart"/>
      <w:r w:rsidRPr="00F868EB">
        <w:rPr>
          <w:rFonts w:ascii="Times New Roman" w:hAnsi="Times New Roman" w:cs="Times New Roman"/>
          <w:sz w:val="24"/>
          <w:szCs w:val="24"/>
        </w:rPr>
        <w:t>показателей бюджетной росписи главного распорядителя средств бюджета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и утвержденного объема лимитов бюджетных обязательств;</w:t>
      </w:r>
    </w:p>
    <w:bookmarkEnd w:id="7"/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 xml:space="preserve">изменяющих распределение сметных назначений по дополнительным кодам аналитических показателей, не требующих изменения </w:t>
      </w:r>
      <w:proofErr w:type="gramStart"/>
      <w:r w:rsidRPr="00F868EB">
        <w:rPr>
          <w:rFonts w:ascii="Times New Roman" w:hAnsi="Times New Roman" w:cs="Times New Roman"/>
          <w:sz w:val="24"/>
          <w:szCs w:val="24"/>
        </w:rPr>
        <w:t>показателей бюджетной росписи главного распорядителя средств бюджета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и утвержденного объема лимитов бюджетных обязательств;</w:t>
      </w:r>
    </w:p>
    <w:p w:rsidR="006A4749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118"/>
      <w:r w:rsidRPr="00F868EB">
        <w:rPr>
          <w:rFonts w:ascii="Times New Roman" w:hAnsi="Times New Roman" w:cs="Times New Roman"/>
          <w:sz w:val="24"/>
          <w:szCs w:val="24"/>
        </w:rPr>
        <w:t xml:space="preserve">изменяющих объемы сметных назначений, приводящих к перераспределению их между разделами </w:t>
      </w:r>
      <w:r w:rsidR="00F80E8B" w:rsidRPr="00F868E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F868EB">
        <w:rPr>
          <w:rFonts w:ascii="Times New Roman" w:hAnsi="Times New Roman" w:cs="Times New Roman"/>
          <w:sz w:val="24"/>
          <w:szCs w:val="24"/>
        </w:rPr>
        <w:t>сметы.</w:t>
      </w:r>
    </w:p>
    <w:p w:rsidR="004F67EF" w:rsidRPr="00F868EB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12"/>
      <w:bookmarkEnd w:id="8"/>
      <w:r w:rsidRPr="00F868EB">
        <w:rPr>
          <w:rFonts w:ascii="Times New Roman" w:hAnsi="Times New Roman" w:cs="Times New Roman"/>
          <w:sz w:val="24"/>
          <w:szCs w:val="24"/>
        </w:rPr>
        <w:t xml:space="preserve"> Внесение изменений в </w:t>
      </w:r>
      <w:r w:rsidR="004F67EF" w:rsidRPr="00F868EB">
        <w:rPr>
          <w:rFonts w:ascii="Times New Roman" w:hAnsi="Times New Roman" w:cs="Times New Roman"/>
          <w:sz w:val="24"/>
          <w:szCs w:val="24"/>
        </w:rPr>
        <w:t xml:space="preserve">бюджетную </w:t>
      </w:r>
      <w:r w:rsidRPr="00F868EB">
        <w:rPr>
          <w:rFonts w:ascii="Times New Roman" w:hAnsi="Times New Roman" w:cs="Times New Roman"/>
          <w:sz w:val="24"/>
          <w:szCs w:val="24"/>
        </w:rPr>
        <w:t xml:space="preserve">смету, требующее изменения </w:t>
      </w:r>
      <w:proofErr w:type="gramStart"/>
      <w:r w:rsidRPr="00F868EB">
        <w:rPr>
          <w:rFonts w:ascii="Times New Roman" w:hAnsi="Times New Roman" w:cs="Times New Roman"/>
          <w:sz w:val="24"/>
          <w:szCs w:val="24"/>
        </w:rPr>
        <w:t>показателей бюджетной росписи главного распорядителя средств бюджета</w:t>
      </w:r>
      <w:proofErr w:type="gramEnd"/>
      <w:r w:rsidRPr="00F868EB">
        <w:rPr>
          <w:rFonts w:ascii="Times New Roman" w:hAnsi="Times New Roman" w:cs="Times New Roman"/>
          <w:sz w:val="24"/>
          <w:szCs w:val="24"/>
        </w:rPr>
        <w:t xml:space="preserve">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</w:t>
      </w:r>
      <w:bookmarkStart w:id="10" w:name="sub_10119"/>
    </w:p>
    <w:p w:rsidR="004F67EF" w:rsidRPr="00F868EB" w:rsidRDefault="004F67EF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8EB">
        <w:rPr>
          <w:rFonts w:ascii="Times New Roman" w:hAnsi="Times New Roman" w:cs="Times New Roman"/>
          <w:sz w:val="24"/>
          <w:szCs w:val="24"/>
        </w:rPr>
        <w:t>К представленным на утверждение изменениям в бюджетную смету прилагаются уточненные обоснования (расчеты) плановых сметных показателей.</w:t>
      </w:r>
    </w:p>
    <w:bookmarkEnd w:id="10"/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910494" w:rsidRPr="004F67EF" w:rsidRDefault="00910494" w:rsidP="004F67E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6AFA" w:rsidRPr="00AC01FA" w:rsidRDefault="001E6AFA" w:rsidP="004F6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1FA" w:rsidRPr="00AC01FA" w:rsidRDefault="00AC01FA" w:rsidP="004F67EF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C01FA" w:rsidRPr="00AE11E6" w:rsidRDefault="00AC01FA" w:rsidP="004F67EF">
      <w:pPr>
        <w:pStyle w:val="a4"/>
        <w:tabs>
          <w:tab w:val="left" w:pos="63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C01FA" w:rsidRPr="00AE11E6" w:rsidSect="00B54273">
      <w:headerReference w:type="default" r:id="rId14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7D3" w:rsidRDefault="009677D3" w:rsidP="00B54273">
      <w:pPr>
        <w:spacing w:after="0" w:line="240" w:lineRule="auto"/>
      </w:pPr>
      <w:r>
        <w:separator/>
      </w:r>
    </w:p>
  </w:endnote>
  <w:endnote w:type="continuationSeparator" w:id="0">
    <w:p w:rsidR="009677D3" w:rsidRDefault="009677D3" w:rsidP="00B54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7D3" w:rsidRDefault="009677D3" w:rsidP="00B54273">
      <w:pPr>
        <w:spacing w:after="0" w:line="240" w:lineRule="auto"/>
      </w:pPr>
      <w:r>
        <w:separator/>
      </w:r>
    </w:p>
  </w:footnote>
  <w:footnote w:type="continuationSeparator" w:id="0">
    <w:p w:rsidR="009677D3" w:rsidRDefault="009677D3" w:rsidP="00B54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1142"/>
      <w:docPartObj>
        <w:docPartGallery w:val="Page Numbers (Top of Page)"/>
        <w:docPartUnique/>
      </w:docPartObj>
    </w:sdtPr>
    <w:sdtContent>
      <w:p w:rsidR="00B54273" w:rsidRDefault="00516C56">
        <w:pPr>
          <w:pStyle w:val="a8"/>
          <w:jc w:val="center"/>
        </w:pPr>
        <w:r>
          <w:fldChar w:fldCharType="begin"/>
        </w:r>
        <w:r w:rsidR="00ED0B33">
          <w:instrText xml:space="preserve"> PAGE   \* MERGEFORMAT </w:instrText>
        </w:r>
        <w:r>
          <w:fldChar w:fldCharType="separate"/>
        </w:r>
        <w:r w:rsidR="002A47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54273" w:rsidRDefault="00B5427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4563"/>
    <w:multiLevelType w:val="hybridMultilevel"/>
    <w:tmpl w:val="F072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E344FE"/>
    <w:rsid w:val="00015390"/>
    <w:rsid w:val="00110918"/>
    <w:rsid w:val="00133640"/>
    <w:rsid w:val="00161D80"/>
    <w:rsid w:val="00174337"/>
    <w:rsid w:val="001A61F5"/>
    <w:rsid w:val="001E6AFA"/>
    <w:rsid w:val="00213C7B"/>
    <w:rsid w:val="00296622"/>
    <w:rsid w:val="002A477A"/>
    <w:rsid w:val="002C378F"/>
    <w:rsid w:val="0031659E"/>
    <w:rsid w:val="00341A4F"/>
    <w:rsid w:val="003C058D"/>
    <w:rsid w:val="003F4F37"/>
    <w:rsid w:val="00406BA8"/>
    <w:rsid w:val="00415EDB"/>
    <w:rsid w:val="004A17F9"/>
    <w:rsid w:val="004F67EF"/>
    <w:rsid w:val="00516C56"/>
    <w:rsid w:val="00535A9C"/>
    <w:rsid w:val="0057211A"/>
    <w:rsid w:val="005D678A"/>
    <w:rsid w:val="00607CBA"/>
    <w:rsid w:val="00654AED"/>
    <w:rsid w:val="00657251"/>
    <w:rsid w:val="006A303F"/>
    <w:rsid w:val="006A4749"/>
    <w:rsid w:val="006C3490"/>
    <w:rsid w:val="00732CC8"/>
    <w:rsid w:val="0077299A"/>
    <w:rsid w:val="00870D76"/>
    <w:rsid w:val="008B320E"/>
    <w:rsid w:val="008B7F32"/>
    <w:rsid w:val="00910494"/>
    <w:rsid w:val="00914FD2"/>
    <w:rsid w:val="00926F33"/>
    <w:rsid w:val="00934B1C"/>
    <w:rsid w:val="009677D3"/>
    <w:rsid w:val="009C1B1E"/>
    <w:rsid w:val="00A61949"/>
    <w:rsid w:val="00A936C1"/>
    <w:rsid w:val="00AC01FA"/>
    <w:rsid w:val="00AE11E6"/>
    <w:rsid w:val="00B54273"/>
    <w:rsid w:val="00B82158"/>
    <w:rsid w:val="00B83C23"/>
    <w:rsid w:val="00B9631C"/>
    <w:rsid w:val="00C37424"/>
    <w:rsid w:val="00C92ACE"/>
    <w:rsid w:val="00D201D7"/>
    <w:rsid w:val="00D36CA7"/>
    <w:rsid w:val="00D87332"/>
    <w:rsid w:val="00E344FE"/>
    <w:rsid w:val="00E94315"/>
    <w:rsid w:val="00ED0B33"/>
    <w:rsid w:val="00F17B69"/>
    <w:rsid w:val="00F54253"/>
    <w:rsid w:val="00F80E8B"/>
    <w:rsid w:val="00F868EB"/>
    <w:rsid w:val="00FD5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320E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4A17F9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6A474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6A4749"/>
    <w:rPr>
      <w:i/>
      <w:iCs/>
    </w:rPr>
  </w:style>
  <w:style w:type="paragraph" w:styleId="a8">
    <w:name w:val="header"/>
    <w:basedOn w:val="a"/>
    <w:link w:val="a9"/>
    <w:uiPriority w:val="99"/>
    <w:unhideWhenUsed/>
    <w:rsid w:val="00B54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4273"/>
  </w:style>
  <w:style w:type="paragraph" w:styleId="aa">
    <w:name w:val="footer"/>
    <w:basedOn w:val="a"/>
    <w:link w:val="ab"/>
    <w:uiPriority w:val="99"/>
    <w:semiHidden/>
    <w:unhideWhenUsed/>
    <w:rsid w:val="00B54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542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61" TargetMode="External"/><Relationship Id="rId13" Type="http://schemas.openxmlformats.org/officeDocument/2006/relationships/hyperlink" Target="garantF1://70308460.2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158" TargetMode="External"/><Relationship Id="rId12" Type="http://schemas.openxmlformats.org/officeDocument/2006/relationships/hyperlink" Target="garantF1://12057835.0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57835.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12604.2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16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ЧувУрм</cp:lastModifiedBy>
  <cp:revision>14</cp:revision>
  <cp:lastPrinted>2017-12-14T04:46:00Z</cp:lastPrinted>
  <dcterms:created xsi:type="dcterms:W3CDTF">2017-11-21T09:59:00Z</dcterms:created>
  <dcterms:modified xsi:type="dcterms:W3CDTF">2017-12-27T04:25:00Z</dcterms:modified>
</cp:coreProperties>
</file>